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2D8327F" w14:textId="0CE8F0F4" w:rsidR="000A1D0D" w:rsidRDefault="000A1D0D" w:rsidP="000A1D0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50086">
        <w:rPr>
          <w:rFonts w:ascii="標楷體" w:eastAsia="標楷體" w:hAnsi="標楷體" w:hint="eastAsia"/>
          <w:b/>
          <w:spacing w:val="20"/>
          <w:sz w:val="36"/>
          <w:szCs w:val="36"/>
        </w:rPr>
        <w:t>馬偕醫學院</w:t>
      </w:r>
      <w:r w:rsidR="00981130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校內教學研究計畫補助申請表</w:t>
      </w:r>
    </w:p>
    <w:p w14:paraId="1B1624C8" w14:textId="2B607F3A" w:rsidR="00073805" w:rsidRDefault="00F47F95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  <w:r w:rsidRPr="00F47F95">
        <w:rPr>
          <w:rFonts w:ascii="標楷體" w:eastAsia="標楷體" w:hAnsi="標楷體" w:hint="eastAsia"/>
          <w:sz w:val="20"/>
          <w:szCs w:val="20"/>
          <w:shd w:val="pct15" w:color="auto" w:fill="FFFFFF"/>
        </w:rPr>
        <w:t>申請編號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：</w:t>
      </w:r>
      <w:r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         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 xml:space="preserve">                             受理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日：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年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月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</w:t>
      </w:r>
    </w:p>
    <w:p w14:paraId="2FFDAA2A" w14:textId="3175DBC9" w:rsidR="00981130" w:rsidRDefault="00981130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</w:p>
    <w:p w14:paraId="117D6F49" w14:textId="77777777" w:rsidR="00981130" w:rsidRPr="00F47F95" w:rsidRDefault="00981130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</w:p>
    <w:p w14:paraId="3B8DBCB0" w14:textId="77777777" w:rsidR="00C05EEA" w:rsidRPr="00F47F95" w:rsidRDefault="00073805" w:rsidP="004D24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申請人</w:t>
      </w:r>
      <w:r w:rsidR="002F4A23" w:rsidRPr="00F47F95">
        <w:rPr>
          <w:rFonts w:ascii="標楷體" w:eastAsia="標楷體" w:hAnsi="標楷體" w:hint="eastAsia"/>
          <w:b/>
          <w:szCs w:val="24"/>
        </w:rPr>
        <w:t>連絡</w:t>
      </w:r>
      <w:r w:rsidRPr="00F47F95">
        <w:rPr>
          <w:rFonts w:ascii="標楷體" w:eastAsia="標楷體" w:hAnsi="標楷體" w:hint="eastAsia"/>
          <w:b/>
          <w:szCs w:val="24"/>
        </w:rPr>
        <w:t>資</w:t>
      </w:r>
      <w:r w:rsidR="00941035" w:rsidRPr="00F47F95">
        <w:rPr>
          <w:rFonts w:ascii="標楷體" w:eastAsia="標楷體" w:hAnsi="標楷體" w:hint="eastAsia"/>
          <w:b/>
          <w:szCs w:val="24"/>
        </w:rPr>
        <w:t>訊</w:t>
      </w:r>
    </w:p>
    <w:tbl>
      <w:tblPr>
        <w:tblStyle w:val="a9"/>
        <w:tblpPr w:leftFromText="180" w:rightFromText="180" w:vertAnchor="text" w:horzAnchor="margin" w:tblpXSpec="right" w:tblpY="242"/>
        <w:tblW w:w="105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2912"/>
        <w:gridCol w:w="1288"/>
        <w:gridCol w:w="1958"/>
        <w:gridCol w:w="1282"/>
        <w:gridCol w:w="1964"/>
      </w:tblGrid>
      <w:tr w:rsidR="00941035" w:rsidRPr="00F47F95" w14:paraId="07A2FC24" w14:textId="77777777" w:rsidTr="00AE3B9C">
        <w:tc>
          <w:tcPr>
            <w:tcW w:w="1177" w:type="dxa"/>
            <w:shd w:val="clear" w:color="auto" w:fill="auto"/>
          </w:tcPr>
          <w:p w14:paraId="478C6FF9" w14:textId="052A9516" w:rsidR="00941035" w:rsidRPr="00F47F95" w:rsidRDefault="00941035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系所</w:t>
            </w:r>
            <w:r w:rsidR="00A76EC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912" w:type="dxa"/>
            <w:shd w:val="clear" w:color="auto" w:fill="auto"/>
          </w:tcPr>
          <w:p w14:paraId="71B07A99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A5C22F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職　　稱</w:t>
            </w:r>
          </w:p>
        </w:tc>
        <w:tc>
          <w:tcPr>
            <w:tcW w:w="1958" w:type="dxa"/>
            <w:shd w:val="clear" w:color="auto" w:fill="auto"/>
          </w:tcPr>
          <w:p w14:paraId="5BB525A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F718687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1964" w:type="dxa"/>
            <w:shd w:val="clear" w:color="auto" w:fill="auto"/>
          </w:tcPr>
          <w:p w14:paraId="5142B83E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76ECC" w:rsidRPr="00F47F95" w14:paraId="7BCCDD8A" w14:textId="77777777" w:rsidTr="00A24972">
        <w:tc>
          <w:tcPr>
            <w:tcW w:w="1177" w:type="dxa"/>
            <w:shd w:val="clear" w:color="auto" w:fill="auto"/>
          </w:tcPr>
          <w:p w14:paraId="12AFADD9" w14:textId="77777777" w:rsidR="00A76ECC" w:rsidRPr="00F47F95" w:rsidRDefault="00A76ECC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912" w:type="dxa"/>
            <w:shd w:val="clear" w:color="auto" w:fill="auto"/>
          </w:tcPr>
          <w:p w14:paraId="78AD1D38" w14:textId="77777777" w:rsidR="00A76ECC" w:rsidRPr="00F47F95" w:rsidRDefault="00A76ECC" w:rsidP="00551BF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 xml:space="preserve">（　　）　　　</w:t>
            </w:r>
          </w:p>
        </w:tc>
        <w:tc>
          <w:tcPr>
            <w:tcW w:w="6492" w:type="dxa"/>
            <w:gridSpan w:val="4"/>
            <w:shd w:val="clear" w:color="auto" w:fill="auto"/>
          </w:tcPr>
          <w:p w14:paraId="0D2266C2" w14:textId="0D1FCA20" w:rsidR="00A76ECC" w:rsidRPr="00F47F95" w:rsidRDefault="00A76ECC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助理姓名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　　　　　　　　</w:t>
            </w:r>
            <w:r w:rsidRPr="00F47F95">
              <w:rPr>
                <w:rFonts w:ascii="標楷體" w:eastAsia="標楷體" w:hAnsi="標楷體" w:hint="eastAsia"/>
                <w:szCs w:val="24"/>
              </w:rPr>
              <w:t>助理分機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D5BF8C1" w14:textId="77777777" w:rsidR="00941035" w:rsidRPr="00A76ECC" w:rsidRDefault="00941035" w:rsidP="00C05EEA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474"/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812"/>
      </w:tblGrid>
      <w:tr w:rsidR="00A76ECC" w:rsidRPr="00F47F95" w14:paraId="7047837D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0F3CBAB4" w14:textId="357A5AA9" w:rsidR="00A76ECC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8812" w:type="dxa"/>
            <w:vAlign w:val="center"/>
          </w:tcPr>
          <w:p w14:paraId="27D34D41" w14:textId="77777777" w:rsidR="00A76ECC" w:rsidRPr="00F47F95" w:rsidRDefault="00A76ECC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981130" w:rsidRPr="00F47F95" w14:paraId="6469AFC2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117BDC38" w14:textId="29A01680" w:rsidR="00981130" w:rsidRPr="00F47F95" w:rsidRDefault="00981130" w:rsidP="0098113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20"/>
              </w:rPr>
              <w:t>預計</w:t>
            </w:r>
            <w:r w:rsidRPr="00F47F95">
              <w:rPr>
                <w:rFonts w:eastAsia="標楷體" w:hint="eastAsia"/>
                <w:spacing w:val="20"/>
              </w:rPr>
              <w:t>執行年次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</w:p>
        </w:tc>
        <w:tc>
          <w:tcPr>
            <w:tcW w:w="8812" w:type="dxa"/>
            <w:vAlign w:val="center"/>
          </w:tcPr>
          <w:p w14:paraId="57BC0DC9" w14:textId="27F35597" w:rsidR="00981130" w:rsidRPr="00F47F95" w:rsidRDefault="00981130" w:rsidP="00981130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49603D">
              <w:rPr>
                <w:rFonts w:eastAsia="標楷體"/>
                <w:color w:val="00B0F0"/>
                <w:spacing w:val="20"/>
              </w:rPr>
              <w:t>10</w:t>
            </w:r>
            <w:r w:rsidRPr="00F47F95">
              <w:rPr>
                <w:rFonts w:eastAsia="標楷體" w:hint="eastAsia"/>
                <w:spacing w:val="20"/>
              </w:rPr>
              <w:t>學年（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49603D">
              <w:rPr>
                <w:rFonts w:eastAsia="標楷體"/>
                <w:color w:val="00B0F0"/>
                <w:spacing w:val="20"/>
              </w:rPr>
              <w:t>10</w:t>
            </w:r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8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日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  <w:r w:rsidRPr="00F47F95">
              <w:rPr>
                <w:rFonts w:eastAsia="標楷體" w:hint="eastAsia"/>
                <w:spacing w:val="20"/>
              </w:rPr>
              <w:t>～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990690">
              <w:rPr>
                <w:rFonts w:eastAsia="標楷體" w:hint="eastAsia"/>
                <w:color w:val="00B0F0"/>
                <w:spacing w:val="20"/>
              </w:rPr>
              <w:t>1</w:t>
            </w:r>
            <w:r w:rsidR="0049603D">
              <w:rPr>
                <w:rFonts w:eastAsia="標楷體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7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31</w:t>
            </w:r>
            <w:r w:rsidRPr="00F47F95">
              <w:rPr>
                <w:rFonts w:eastAsia="標楷體" w:hint="eastAsia"/>
                <w:spacing w:val="20"/>
              </w:rPr>
              <w:t>日）</w:t>
            </w:r>
          </w:p>
        </w:tc>
      </w:tr>
      <w:tr w:rsidR="00981130" w:rsidRPr="00F47F95" w14:paraId="6B2CCF38" w14:textId="77777777" w:rsidTr="00F47F95">
        <w:trPr>
          <w:cantSplit/>
          <w:trHeight w:val="564"/>
        </w:trPr>
        <w:tc>
          <w:tcPr>
            <w:tcW w:w="1743" w:type="dxa"/>
            <w:vAlign w:val="center"/>
          </w:tcPr>
          <w:p w14:paraId="45889A37" w14:textId="5E6E824E" w:rsidR="00981130" w:rsidRPr="00F47F95" w:rsidRDefault="00981130" w:rsidP="0098113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申請總</w:t>
            </w:r>
            <w:r w:rsidRPr="00F47F95">
              <w:rPr>
                <w:rFonts w:eastAsia="標楷體" w:hint="eastAsia"/>
                <w:spacing w:val="20"/>
              </w:rPr>
              <w:t>額</w:t>
            </w:r>
          </w:p>
        </w:tc>
        <w:tc>
          <w:tcPr>
            <w:tcW w:w="8812" w:type="dxa"/>
            <w:vAlign w:val="center"/>
          </w:tcPr>
          <w:p w14:paraId="249109AC" w14:textId="14BA7DCF" w:rsidR="00981130" w:rsidRPr="00F47F95" w:rsidRDefault="00981130" w:rsidP="00981130">
            <w:pPr>
              <w:spacing w:line="400" w:lineRule="exact"/>
              <w:rPr>
                <w:rFonts w:eastAsia="標楷體"/>
                <w:dstrike/>
                <w:color w:val="FF0000"/>
                <w:u w:val="single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(此數據須吻合附件1之經費明細表)</w:t>
            </w:r>
          </w:p>
        </w:tc>
      </w:tr>
    </w:tbl>
    <w:p w14:paraId="1A535F2D" w14:textId="27D39293" w:rsidR="00981130" w:rsidRPr="00F47F95" w:rsidRDefault="00981130" w:rsidP="009811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此次申請「</w:t>
      </w:r>
      <w:r w:rsidRPr="00981130">
        <w:rPr>
          <w:rFonts w:ascii="標楷體" w:eastAsia="標楷體" w:hAnsi="標楷體" w:hint="eastAsia"/>
          <w:b/>
          <w:szCs w:val="24"/>
        </w:rPr>
        <w:t>校內教學研究計畫</w:t>
      </w:r>
      <w:r>
        <w:rPr>
          <w:rFonts w:ascii="標楷體" w:eastAsia="標楷體" w:hAnsi="標楷體" w:hint="eastAsia"/>
          <w:b/>
          <w:szCs w:val="24"/>
        </w:rPr>
        <w:t>補助</w:t>
      </w:r>
      <w:r w:rsidRPr="00F47F95">
        <w:rPr>
          <w:rFonts w:ascii="標楷體" w:eastAsia="標楷體" w:hAnsi="標楷體" w:hint="eastAsia"/>
          <w:b/>
          <w:szCs w:val="24"/>
        </w:rPr>
        <w:t>」</w:t>
      </w:r>
      <w:r>
        <w:rPr>
          <w:rFonts w:ascii="標楷體" w:eastAsia="標楷體" w:hAnsi="標楷體" w:hint="eastAsia"/>
          <w:b/>
          <w:szCs w:val="24"/>
        </w:rPr>
        <w:t>基本資料</w:t>
      </w:r>
    </w:p>
    <w:p w14:paraId="3AB90104" w14:textId="77777777" w:rsidR="00981130" w:rsidRPr="00981130" w:rsidRDefault="00981130" w:rsidP="00981130">
      <w:pPr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：</w:t>
      </w:r>
    </w:p>
    <w:p w14:paraId="34EAAAAB" w14:textId="77777777" w:rsidR="00981130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每人每學年以申請一件計畫為限，</w:t>
      </w:r>
    </w:p>
    <w:p w14:paraId="29A23EA9" w14:textId="77777777" w:rsidR="00981130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執行期限以一年為原則，</w:t>
      </w:r>
    </w:p>
    <w:p w14:paraId="311678FA" w14:textId="504A9962" w:rsidR="00073805" w:rsidRPr="00981130" w:rsidRDefault="00981130" w:rsidP="00981130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多年期之連續性計畫，須每年依規定提出申請。</w:t>
      </w:r>
      <w:r w:rsidR="00073805" w:rsidRPr="00981130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</w:p>
    <w:p w14:paraId="5A3477DD" w14:textId="77777777" w:rsidR="00AE3B9C" w:rsidRPr="00F47F95" w:rsidRDefault="00E7217E" w:rsidP="00AE3B9C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30B1" wp14:editId="7AA4A820">
                <wp:simplePos x="0" y="0"/>
                <wp:positionH relativeFrom="column">
                  <wp:posOffset>-457200</wp:posOffset>
                </wp:positionH>
                <wp:positionV relativeFrom="paragraph">
                  <wp:posOffset>98844</wp:posOffset>
                </wp:positionV>
                <wp:extent cx="7543800" cy="4864"/>
                <wp:effectExtent l="0" t="19050" r="0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787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8pt" to="55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" strokecolor="#7f7f7f [1612]" strokeweight="2.25pt">
                <v:stroke dashstyle="dashDot" joinstyle="miter"/>
              </v:line>
            </w:pict>
          </mc:Fallback>
        </mc:AlternateContent>
      </w:r>
    </w:p>
    <w:p w14:paraId="29E7494E" w14:textId="77777777" w:rsidR="001B3AE1" w:rsidRPr="00F47F95" w:rsidRDefault="002F4A23" w:rsidP="00551B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81130">
        <w:rPr>
          <w:rFonts w:ascii="標楷體" w:eastAsia="標楷體" w:hAnsi="標楷體" w:hint="eastAsia"/>
          <w:b/>
          <w:szCs w:val="24"/>
        </w:rPr>
        <w:t>送件基本資料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</w:t>
      </w:r>
      <w:r w:rsid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申請者親筆簽名、勾選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0"/>
        <w:gridCol w:w="7803"/>
      </w:tblGrid>
      <w:tr w:rsidR="001B3AE1" w:rsidRPr="00F47F95" w14:paraId="3B3EF73F" w14:textId="77777777" w:rsidTr="00F47F95">
        <w:tc>
          <w:tcPr>
            <w:tcW w:w="26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F3FE05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申請人簽章欄</w:t>
            </w:r>
          </w:p>
        </w:tc>
        <w:tc>
          <w:tcPr>
            <w:tcW w:w="78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64C0A3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申請必備文件</w:t>
            </w:r>
            <w:r w:rsidR="00E7217E" w:rsidRPr="00E7217E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1B3AE1" w:rsidRPr="00F47F95" w14:paraId="3370BD40" w14:textId="77777777" w:rsidTr="00F47F95">
        <w:tc>
          <w:tcPr>
            <w:tcW w:w="2640" w:type="dxa"/>
            <w:tcBorders>
              <w:top w:val="single" w:sz="6" w:space="0" w:color="auto"/>
            </w:tcBorders>
          </w:tcPr>
          <w:p w14:paraId="799FF10B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</w:p>
          <w:p w14:paraId="07EF25F1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C8F343D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6FFFF23" w14:textId="77777777" w:rsidR="00816060" w:rsidRDefault="00816060" w:rsidP="00115672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14:paraId="1CD3F003" w14:textId="4594C2BF" w:rsidR="001B3AE1" w:rsidRPr="00F47F95" w:rsidRDefault="001B3AE1" w:rsidP="00115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（請親筆手寫並註明日期）</w:t>
            </w:r>
          </w:p>
        </w:tc>
        <w:tc>
          <w:tcPr>
            <w:tcW w:w="7803" w:type="dxa"/>
            <w:tcBorders>
              <w:top w:val="single" w:sz="6" w:space="0" w:color="auto"/>
            </w:tcBorders>
          </w:tcPr>
          <w:p w14:paraId="09AB73A4" w14:textId="7F04674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</w:t>
            </w:r>
            <w:r w:rsidR="00115672" w:rsidRPr="00F47F95">
              <w:rPr>
                <w:rFonts w:ascii="標楷體" w:eastAsia="標楷體" w:hAnsi="標楷體" w:hint="eastAsia"/>
              </w:rPr>
              <w:t xml:space="preserve"> </w:t>
            </w:r>
            <w:r w:rsidRPr="00F47F95">
              <w:rPr>
                <w:rFonts w:ascii="標楷體" w:eastAsia="標楷體" w:hAnsi="標楷體" w:hint="eastAsia"/>
              </w:rPr>
              <w:t>馬偕醫學院</w:t>
            </w:r>
            <w:r w:rsidR="00981130" w:rsidRPr="00981130">
              <w:rPr>
                <w:rFonts w:ascii="標楷體" w:eastAsia="標楷體" w:hAnsi="標楷體" w:hint="eastAsia"/>
              </w:rPr>
              <w:t>校內教學研究計畫</w:t>
            </w:r>
            <w:r w:rsidR="00981130">
              <w:rPr>
                <w:rFonts w:ascii="標楷體" w:eastAsia="標楷體" w:hAnsi="標楷體" w:hint="eastAsia"/>
              </w:rPr>
              <w:t>補助</w:t>
            </w:r>
            <w:r w:rsidRPr="00F47F95">
              <w:rPr>
                <w:rFonts w:ascii="標楷體" w:eastAsia="標楷體" w:hAnsi="標楷體" w:hint="eastAsia"/>
              </w:rPr>
              <w:t>申請表(本頁)</w:t>
            </w:r>
          </w:p>
          <w:p w14:paraId="1180182C" w14:textId="160A0E1D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附件1：本次申請</w:t>
            </w:r>
            <w:r w:rsidR="00981130" w:rsidRPr="00981130">
              <w:rPr>
                <w:rFonts w:ascii="標楷體" w:eastAsia="標楷體" w:hAnsi="標楷體" w:hint="eastAsia"/>
              </w:rPr>
              <w:t>「校內教學研究計畫補助」</w:t>
            </w:r>
            <w:r w:rsidRPr="00F47F95">
              <w:rPr>
                <w:rFonts w:ascii="標楷體" w:eastAsia="標楷體" w:hAnsi="標楷體" w:hint="eastAsia"/>
              </w:rPr>
              <w:t>之經費明細表</w:t>
            </w:r>
          </w:p>
          <w:p w14:paraId="7A2C0F4C" w14:textId="103B45CF" w:rsidR="001B3AE1" w:rsidRPr="00F47F95" w:rsidRDefault="001B3AE1" w:rsidP="001B3AE1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</w:rPr>
              <w:t>□ 附件2：「</w:t>
            </w:r>
            <w:r w:rsidR="00981130" w:rsidRPr="00981130">
              <w:rPr>
                <w:rFonts w:ascii="標楷體" w:eastAsia="標楷體" w:hAnsi="標楷體" w:hint="eastAsia"/>
              </w:rPr>
              <w:t>校內教學研究計畫</w:t>
            </w:r>
            <w:r w:rsidRPr="00F47F95">
              <w:rPr>
                <w:rFonts w:ascii="標楷體" w:eastAsia="標楷體" w:hAnsi="標楷體" w:hint="eastAsia"/>
              </w:rPr>
              <w:t>」計畫書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（含中英文摘要、經費明細表）</w:t>
            </w:r>
          </w:p>
          <w:p w14:paraId="0753C31C" w14:textId="2D95A2F2" w:rsidR="001B3AE1" w:rsidRPr="00981130" w:rsidRDefault="001B3AE1" w:rsidP="00981130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附件3：</w:t>
            </w:r>
            <w:r w:rsidR="00E23801">
              <w:rPr>
                <w:rFonts w:ascii="標楷體" w:eastAsia="標楷體" w:hAnsi="標楷體" w:hint="eastAsia"/>
              </w:rPr>
              <w:t>計畫</w:t>
            </w:r>
            <w:r w:rsidRPr="00F47F95">
              <w:rPr>
                <w:rFonts w:ascii="標楷體" w:eastAsia="標楷體" w:hAnsi="標楷體" w:hint="eastAsia"/>
              </w:rPr>
              <w:t>主持人資料表</w:t>
            </w:r>
            <w:r w:rsidR="00981130">
              <w:rPr>
                <w:rFonts w:ascii="標楷體" w:eastAsia="標楷體" w:hAnsi="標楷體"/>
              </w:rPr>
              <w:br/>
            </w:r>
            <w:proofErr w:type="gramStart"/>
            <w:r w:rsidR="00981130" w:rsidRPr="009811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註</w:t>
            </w:r>
            <w:proofErr w:type="gramEnd"/>
            <w:r w:rsidR="00981130" w:rsidRPr="0098113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：以上資料皆一式二份。</w:t>
            </w:r>
          </w:p>
        </w:tc>
      </w:tr>
    </w:tbl>
    <w:p w14:paraId="0718FCF2" w14:textId="77777777" w:rsidR="001B3AE1" w:rsidRPr="00F47F95" w:rsidRDefault="00E7217E" w:rsidP="001B3AE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ABBE" wp14:editId="1DC153E5">
                <wp:simplePos x="0" y="0"/>
                <wp:positionH relativeFrom="column">
                  <wp:posOffset>-483141</wp:posOffset>
                </wp:positionH>
                <wp:positionV relativeFrom="paragraph">
                  <wp:posOffset>163344</wp:posOffset>
                </wp:positionV>
                <wp:extent cx="7543800" cy="4864"/>
                <wp:effectExtent l="0" t="19050" r="0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D00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2.85pt" to="5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" strokecolor="#7f7f7f [1612]" strokeweight="2.25pt">
                <v:stroke dashstyle="dashDot" joinstyle="miter"/>
              </v:line>
            </w:pict>
          </mc:Fallback>
        </mc:AlternateContent>
      </w:r>
    </w:p>
    <w:tbl>
      <w:tblPr>
        <w:tblStyle w:val="a9"/>
        <w:tblpPr w:leftFromText="180" w:rightFromText="180" w:vertAnchor="text" w:horzAnchor="margin" w:tblpY="444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E7217E" w:rsidRPr="00F47F95" w14:paraId="694A99EF" w14:textId="77777777" w:rsidTr="00E7217E"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AC8855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承辦人核章</w:t>
            </w:r>
            <w:proofErr w:type="gramEnd"/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F71C77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教發中心</w:t>
            </w:r>
            <w:proofErr w:type="gramEnd"/>
            <w:r w:rsidRPr="00F47F95">
              <w:rPr>
                <w:rFonts w:ascii="標楷體" w:eastAsia="標楷體" w:hAnsi="標楷體" w:hint="eastAsia"/>
                <w:b/>
              </w:rPr>
              <w:t>主任核章</w:t>
            </w:r>
          </w:p>
        </w:tc>
        <w:tc>
          <w:tcPr>
            <w:tcW w:w="35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0BD72D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教務長核章</w:t>
            </w:r>
          </w:p>
        </w:tc>
      </w:tr>
      <w:tr w:rsidR="00E7217E" w:rsidRPr="00F47F95" w14:paraId="5F1D04F8" w14:textId="77777777" w:rsidTr="00E7217E">
        <w:tc>
          <w:tcPr>
            <w:tcW w:w="3512" w:type="dxa"/>
            <w:tcBorders>
              <w:top w:val="single" w:sz="6" w:space="0" w:color="auto"/>
            </w:tcBorders>
          </w:tcPr>
          <w:p w14:paraId="48EEE944" w14:textId="77777777" w:rsidR="00E7217E" w:rsidRDefault="00E7217E" w:rsidP="00F47F95">
            <w:pPr>
              <w:rPr>
                <w:rFonts w:ascii="標楷體" w:eastAsia="標楷體" w:hAnsi="標楷體"/>
              </w:rPr>
            </w:pPr>
          </w:p>
          <w:p w14:paraId="1DE44869" w14:textId="275D7F71" w:rsidR="00A76ECC" w:rsidRPr="00F47F95" w:rsidRDefault="00A76ECC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tcBorders>
              <w:top w:val="single" w:sz="6" w:space="0" w:color="auto"/>
            </w:tcBorders>
          </w:tcPr>
          <w:p w14:paraId="59BAA734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tcBorders>
              <w:top w:val="single" w:sz="6" w:space="0" w:color="auto"/>
            </w:tcBorders>
          </w:tcPr>
          <w:p w14:paraId="68AD6588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</w:tr>
    </w:tbl>
    <w:p w14:paraId="775493E1" w14:textId="77777777" w:rsidR="00551BF5" w:rsidRPr="00F47F95" w:rsidRDefault="001B3AE1" w:rsidP="0011567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教務處</w:t>
      </w:r>
      <w:r w:rsidR="00F47F95">
        <w:rPr>
          <w:rFonts w:ascii="標楷體" w:eastAsia="標楷體" w:hAnsi="標楷體" w:hint="eastAsia"/>
          <w:b/>
          <w:szCs w:val="24"/>
          <w:shd w:val="pct15" w:color="auto" w:fill="FFFFFF"/>
        </w:rPr>
        <w:t>受理</w:t>
      </w:r>
      <w:r w:rsidR="00551BF5"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流程</w:t>
      </w:r>
    </w:p>
    <w:p w14:paraId="02BA0D43" w14:textId="77777777" w:rsidR="00551BF5" w:rsidRPr="00A76ECC" w:rsidRDefault="00551BF5" w:rsidP="001B3AE1">
      <w:pPr>
        <w:rPr>
          <w:rFonts w:ascii="標楷體" w:eastAsia="標楷體" w:hAnsi="標楷體"/>
          <w:color w:val="0D0D0D" w:themeColor="text1" w:themeTint="F2"/>
        </w:rPr>
      </w:pPr>
    </w:p>
    <w:p w14:paraId="369B73D2" w14:textId="60A768EA" w:rsidR="000A1D0D" w:rsidRPr="00A76ECC" w:rsidRDefault="00F47F95" w:rsidP="00A76E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D0D0D" w:themeColor="text1" w:themeTint="F2"/>
          <w:shd w:val="pct15" w:color="auto" w:fill="FFFFFF"/>
        </w:rPr>
      </w:pPr>
      <w:r w:rsidRPr="00A76ECC">
        <w:rPr>
          <w:rFonts w:ascii="標楷體" w:eastAsia="標楷體" w:hAnsi="標楷體" w:hint="eastAsia"/>
          <w:b/>
          <w:color w:val="0D0D0D" w:themeColor="text1" w:themeTint="F2"/>
          <w:shd w:val="pct15" w:color="auto" w:fill="FFFFFF"/>
        </w:rPr>
        <w:t>審查結果</w:t>
      </w:r>
      <w:r w:rsidR="00E7217E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（此處由教發中心承辦窗口依審查實際狀況填寫）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6957"/>
      </w:tblGrid>
      <w:tr w:rsidR="00037CE3" w:rsidRPr="00037CE3" w14:paraId="15D2C5DF" w14:textId="77777777" w:rsidTr="00037CE3">
        <w:tc>
          <w:tcPr>
            <w:tcW w:w="3475" w:type="dxa"/>
            <w:shd w:val="clear" w:color="auto" w:fill="F2F2F2" w:themeFill="background1" w:themeFillShade="F2"/>
          </w:tcPr>
          <w:p w14:paraId="04B706C7" w14:textId="5544BCBC" w:rsidR="00037CE3" w:rsidRPr="00037CE3" w:rsidRDefault="00037CE3" w:rsidP="00981130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教師發展中心初審</w:t>
            </w:r>
          </w:p>
        </w:tc>
        <w:tc>
          <w:tcPr>
            <w:tcW w:w="6981" w:type="dxa"/>
            <w:shd w:val="clear" w:color="auto" w:fill="F2F2F2" w:themeFill="background1" w:themeFillShade="F2"/>
          </w:tcPr>
          <w:p w14:paraId="7C8BAF58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教師發展會議</w:t>
            </w:r>
            <w:proofErr w:type="gramStart"/>
            <w:r w:rsidRPr="00037CE3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037CE3">
              <w:rPr>
                <w:rFonts w:ascii="標楷體" w:eastAsia="標楷體" w:hAnsi="標楷體" w:hint="eastAsia"/>
                <w:b/>
              </w:rPr>
              <w:t>審</w:t>
            </w:r>
          </w:p>
        </w:tc>
      </w:tr>
      <w:tr w:rsidR="00037CE3" w14:paraId="2D136813" w14:textId="77777777" w:rsidTr="00037CE3">
        <w:tc>
          <w:tcPr>
            <w:tcW w:w="3475" w:type="dxa"/>
          </w:tcPr>
          <w:p w14:paraId="51FDBC13" w14:textId="77777777" w:rsidR="00037CE3" w:rsidRPr="00E7217E" w:rsidRDefault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0E250A5C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3E0B1CA6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4B56F31B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  <w:tc>
          <w:tcPr>
            <w:tcW w:w="6981" w:type="dxa"/>
          </w:tcPr>
          <w:p w14:paraId="61B934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19292003" w14:textId="77777777" w:rsidR="00AB69C2" w:rsidRPr="00AB69C2" w:rsidRDefault="00037CE3" w:rsidP="00015A8F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AB69C2">
              <w:rPr>
                <w:rFonts w:ascii="標楷體" w:eastAsia="標楷體" w:hAnsi="標楷體" w:hint="eastAsia"/>
              </w:rPr>
              <w:t>是否需修正經費明細</w:t>
            </w:r>
            <w:r w:rsidR="00AB69C2" w:rsidRPr="00AB69C2">
              <w:rPr>
                <w:rFonts w:ascii="標楷體" w:eastAsia="標楷體" w:hAnsi="標楷體" w:hint="eastAsia"/>
              </w:rPr>
              <w:t>：</w:t>
            </w:r>
            <w:proofErr w:type="gramStart"/>
            <w:r w:rsidR="00AB69C2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AB69C2" w:rsidRPr="00F47F95">
              <w:rPr>
                <w:rFonts w:ascii="標楷體" w:eastAsia="標楷體" w:hAnsi="標楷體" w:hint="eastAsia"/>
                <w:szCs w:val="24"/>
              </w:rPr>
              <w:t>□</w:t>
            </w:r>
            <w:r w:rsidR="00B6359F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B6359F" w:rsidRPr="00AB69C2">
              <w:rPr>
                <w:rFonts w:ascii="標楷體" w:eastAsia="標楷體" w:hAnsi="標楷體" w:hint="eastAsia"/>
              </w:rPr>
              <w:t>是</w:t>
            </w:r>
            <w:r w:rsidR="00B6359F" w:rsidRPr="00F47F95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9BDD566" w14:textId="77777777" w:rsidR="00037CE3" w:rsidRPr="00037CE3" w:rsidRDefault="00037CE3" w:rsidP="00AB69C2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037CE3">
              <w:rPr>
                <w:rFonts w:ascii="標楷體" w:eastAsia="標楷體" w:hAnsi="標楷體" w:hint="eastAsia"/>
              </w:rPr>
              <w:t>最終核發總額：</w:t>
            </w:r>
            <w:r w:rsidRPr="00037CE3">
              <w:rPr>
                <w:rFonts w:eastAsia="標楷體" w:hint="eastAsia"/>
              </w:rPr>
              <w:t>新台幣</w:t>
            </w:r>
            <w:r w:rsidRPr="00B6359F">
              <w:rPr>
                <w:rFonts w:eastAsia="標楷體" w:hint="eastAsia"/>
                <w:u w:val="single"/>
              </w:rPr>
              <w:t xml:space="preserve">  </w:t>
            </w:r>
            <w:r w:rsidRPr="00B6359F">
              <w:rPr>
                <w:rFonts w:eastAsia="標楷體" w:hint="eastAsia"/>
                <w:u w:val="single"/>
              </w:rPr>
              <w:t xml:space="preserve">　　　　　</w:t>
            </w:r>
            <w:r w:rsidRPr="00037CE3">
              <w:rPr>
                <w:rFonts w:eastAsia="標楷體" w:hint="eastAsia"/>
              </w:rPr>
              <w:t>元整</w:t>
            </w:r>
          </w:p>
          <w:p w14:paraId="62B0A0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</w:tr>
    </w:tbl>
    <w:p w14:paraId="07D1612C" w14:textId="77777777" w:rsidR="00981130" w:rsidRDefault="00981130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</w:p>
    <w:p w14:paraId="5C8C6C94" w14:textId="1422FF04" w:rsidR="00037CE3" w:rsidRPr="00037CE3" w:rsidRDefault="00981130" w:rsidP="00981130">
      <w:pPr>
        <w:widowControl/>
        <w:jc w:val="right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br w:type="page"/>
      </w:r>
      <w:r w:rsidR="00037CE3"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122E5524" w14:textId="44543BB3" w:rsidR="00037CE3" w:rsidRPr="00037CE3" w:rsidRDefault="00037CE3" w:rsidP="00037C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</w:t>
      </w:r>
      <w:r w:rsidR="00981130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</w:t>
      </w:r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</w:p>
    <w:p w14:paraId="168504B9" w14:textId="5AAAB5DB" w:rsidR="000A1D0D" w:rsidRPr="00B6359F" w:rsidRDefault="00B6359F" w:rsidP="00B6359F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 w:rsidR="00FC0B71"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0812DAFE" w14:textId="77777777" w:rsidR="00003ED2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Sect="000A1D0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EC459E" w14:textId="3D0DCC3F" w:rsidR="00A76ECC" w:rsidRPr="00E1004D" w:rsidRDefault="00981130" w:rsidP="00CF4CED">
      <w:pPr>
        <w:widowControl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計畫名稱</w:t>
      </w:r>
      <w:r w:rsidR="00E1004D">
        <w:rPr>
          <w:rFonts w:ascii="標楷體" w:eastAsia="標楷體" w:hAnsi="標楷體" w:hint="eastAsia"/>
        </w:rPr>
        <w:t>：</w:t>
      </w:r>
      <w:r w:rsidR="00990690">
        <w:rPr>
          <w:rFonts w:ascii="標楷體" w:eastAsia="標楷體" w:hAnsi="標楷體"/>
          <w:u w:val="single"/>
        </w:rPr>
        <w:t xml:space="preserve">                                                                            </w:t>
      </w:r>
    </w:p>
    <w:p w14:paraId="0419676C" w14:textId="77777777" w:rsidR="00981130" w:rsidRDefault="00981130" w:rsidP="00CF4CED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A76ECC" w14:paraId="632A5E0A" w14:textId="77777777" w:rsidTr="00FC0B71">
        <w:tc>
          <w:tcPr>
            <w:tcW w:w="577" w:type="dxa"/>
          </w:tcPr>
          <w:p w14:paraId="75A74249" w14:textId="77777777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CA6F404" w14:textId="68B34039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EBFCEB" w14:textId="77E670F8" w:rsidR="00A76ECC" w:rsidRDefault="00A76ECC" w:rsidP="00A76E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7529771" w14:textId="54F68EAC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6889C3F" w14:textId="2ACC3A54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1DF00B2" w14:textId="7FCA1858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C0B71" w14:paraId="5F8D5292" w14:textId="77777777" w:rsidTr="00FC0B71">
        <w:tc>
          <w:tcPr>
            <w:tcW w:w="577" w:type="dxa"/>
            <w:vMerge w:val="restart"/>
          </w:tcPr>
          <w:p w14:paraId="6B669A5F" w14:textId="580471A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5A3D1F34" w14:textId="7AC5B701" w:rsidR="00FC0B71" w:rsidRPr="00FC0B71" w:rsidRDefault="00FC0B71" w:rsidP="00FC0B71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75E2EEEB" w14:textId="10ADE8B9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DF4B631" w14:textId="5EAC3D0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FFE435A" w14:textId="25AC5100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86AAD75" w14:textId="54E9BAB3" w:rsidR="00FC0B71" w:rsidRPr="00FC0B71" w:rsidRDefault="00FC0B71" w:rsidP="005028EA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FC0B71" w14:paraId="6ED199C9" w14:textId="77777777" w:rsidTr="00FC0B71">
        <w:tc>
          <w:tcPr>
            <w:tcW w:w="577" w:type="dxa"/>
            <w:vMerge/>
          </w:tcPr>
          <w:p w14:paraId="4BA588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8745713" w14:textId="4284C91C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23D432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346F5E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4558A7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0AE03B9" w14:textId="141A022A" w:rsidR="00FC0B71" w:rsidRDefault="00FC0B71" w:rsidP="00FC0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455A5A5A" w14:textId="77777777" w:rsidTr="00FC0B71">
        <w:tc>
          <w:tcPr>
            <w:tcW w:w="577" w:type="dxa"/>
            <w:vMerge/>
          </w:tcPr>
          <w:p w14:paraId="7A059C1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4422A1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955D1C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2C5DB12F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21633583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608A978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20968EB1" w14:textId="77777777" w:rsidTr="00FC0B71">
        <w:tc>
          <w:tcPr>
            <w:tcW w:w="577" w:type="dxa"/>
            <w:vMerge w:val="restart"/>
          </w:tcPr>
          <w:p w14:paraId="36490EFB" w14:textId="1862AFBB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2BD07652" w14:textId="788FB8E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757F809" w14:textId="37B0112D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04D35FB8" w14:textId="458C6FF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C0BBF6E" w14:textId="0E0A8B3E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9BBB18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CF7ED42" w14:textId="77777777" w:rsidTr="00FC0B71">
        <w:tc>
          <w:tcPr>
            <w:tcW w:w="577" w:type="dxa"/>
            <w:vMerge/>
          </w:tcPr>
          <w:p w14:paraId="4AECDF70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7C449BEF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F1F0E44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5733D05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00F8951A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5B7CC755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7F6376A" w14:textId="77777777" w:rsidTr="007E1D09">
        <w:tc>
          <w:tcPr>
            <w:tcW w:w="577" w:type="dxa"/>
            <w:vMerge/>
            <w:tcBorders>
              <w:bottom w:val="single" w:sz="6" w:space="0" w:color="auto"/>
            </w:tcBorders>
          </w:tcPr>
          <w:p w14:paraId="1F4B5E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14:paraId="29770AF6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56EC3AA2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F924CB1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6A94F51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  <w:tcBorders>
              <w:bottom w:val="single" w:sz="6" w:space="0" w:color="auto"/>
            </w:tcBorders>
          </w:tcPr>
          <w:p w14:paraId="6F8B8EE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F1590" w14:paraId="03C2574B" w14:textId="77777777" w:rsidTr="00F2318D">
        <w:tc>
          <w:tcPr>
            <w:tcW w:w="4777" w:type="dxa"/>
            <w:gridSpan w:val="4"/>
            <w:tcBorders>
              <w:top w:val="single" w:sz="6" w:space="0" w:color="auto"/>
            </w:tcBorders>
          </w:tcPr>
          <w:p w14:paraId="0AE21BC5" w14:textId="5064740A" w:rsidR="000F1590" w:rsidRDefault="000F1590" w:rsidP="000F1590">
            <w:pPr>
              <w:widowControl/>
              <w:jc w:val="right"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5643" w:type="dxa"/>
            <w:gridSpan w:val="2"/>
            <w:tcBorders>
              <w:top w:val="single" w:sz="6" w:space="0" w:color="auto"/>
            </w:tcBorders>
          </w:tcPr>
          <w:p w14:paraId="5B9F27AF" w14:textId="3CB52952" w:rsidR="000F1590" w:rsidRDefault="000F1590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3E0D49D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0349512C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05C0E3FC" w14:textId="4E3C8287" w:rsidR="00E1004D" w:rsidRDefault="00E1004D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人事費的學歷與月薪的等級規範、業務費的工讀生月薪，以及</w:t>
      </w:r>
      <w:r w:rsidR="007E1D09">
        <w:rPr>
          <w:rFonts w:ascii="標楷體" w:eastAsia="標楷體" w:hAnsi="標楷體" w:hint="eastAsia"/>
          <w:sz w:val="20"/>
          <w:szCs w:val="20"/>
        </w:rPr>
        <w:t>牽涉薪水的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>
        <w:rPr>
          <w:rFonts w:ascii="標楷體" w:eastAsia="標楷體" w:hAnsi="標楷體" w:hint="eastAsia"/>
          <w:sz w:val="20"/>
          <w:szCs w:val="20"/>
        </w:rPr>
        <w:t>健保計算方式，請洽人事室</w:t>
      </w:r>
      <w:r w:rsidR="0049603D">
        <w:rPr>
          <w:rFonts w:ascii="標楷體" w:eastAsia="標楷體" w:hAnsi="標楷體" w:hint="eastAsia"/>
          <w:sz w:val="20"/>
          <w:szCs w:val="20"/>
        </w:rPr>
        <w:t>張菁雯</w:t>
      </w:r>
      <w:r>
        <w:rPr>
          <w:rFonts w:ascii="標楷體" w:eastAsia="標楷體" w:hAnsi="標楷體" w:hint="eastAsia"/>
          <w:sz w:val="20"/>
          <w:szCs w:val="20"/>
        </w:rPr>
        <w:t>小姐(分機115</w:t>
      </w:r>
      <w:r w:rsidR="0049603D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)。</w:t>
      </w:r>
    </w:p>
    <w:p w14:paraId="4A1BF3DC" w14:textId="78E1C184" w:rsidR="00003ED2" w:rsidRPr="007E1D09" w:rsidRDefault="00FC0B71" w:rsidP="00315408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  <w:sectPr w:rsidR="00003ED2" w:rsidRPr="007E1D09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E1D09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  <w:r w:rsidR="00E1004D" w:rsidRPr="007E1D09">
        <w:rPr>
          <w:rFonts w:ascii="標楷體" w:eastAsia="標楷體" w:hAnsi="標楷體" w:hint="eastAsia"/>
          <w:sz w:val="28"/>
          <w:szCs w:val="28"/>
        </w:rPr>
        <w:t>。</w:t>
      </w:r>
    </w:p>
    <w:p w14:paraId="2D67176A" w14:textId="062CB285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</w:p>
    <w:p w14:paraId="76BDA1C6" w14:textId="77777777" w:rsidR="007E1D09" w:rsidRPr="007E1D09" w:rsidRDefault="007E1D09" w:rsidP="007E1D09">
      <w:pPr>
        <w:spacing w:line="320" w:lineRule="exact"/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46F5C1BF" w14:textId="7777777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</w:p>
    <w:p w14:paraId="63F423BC" w14:textId="4283683F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未於執行期限內使用之餘額，須繳回學校，不得流用至下一年度。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3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助以「當年教育部核定本校教學相關計畫通過最高金額」或35萬元為上限，每人每年至多申請35萬元。</w:t>
      </w:r>
    </w:p>
    <w:p w14:paraId="280BD869" w14:textId="58E25EF0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4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僅得申請經常門費用(人事費與業務費)</w:t>
      </w:r>
      <w:r w:rsidR="000F159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，不得申報資本門(設備)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697A0A4F" w14:textId="7777777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5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實際補助經費及用途依教務處年度預算及審查結果決定，經費核銷需依據學校相關規定辦理。</w:t>
      </w:r>
    </w:p>
    <w:p w14:paraId="09EA748F" w14:textId="52C1F257" w:rsidR="007E1D09" w:rsidRPr="007E1D09" w:rsidRDefault="007E1D09" w:rsidP="007E1D09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6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本次申請「</w:t>
      </w:r>
      <w:r w:rsidR="0099069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校內教學研究計畫補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助款」之執行期程，計算方式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74B97B7C" w14:textId="0A21E2B1" w:rsidR="007E1D09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</w:p>
    <w:p w14:paraId="51025281" w14:textId="77777777" w:rsidR="007E1D09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</w:p>
    <w:p w14:paraId="02864F18" w14:textId="7D8E229D" w:rsidR="00C479CA" w:rsidRDefault="007E1D09" w:rsidP="007E1D09">
      <w:pPr>
        <w:widowControl/>
        <w:rPr>
          <w:rFonts w:eastAsia="標楷體"/>
          <w:spacing w:val="20"/>
          <w:shd w:val="pct15" w:color="auto" w:fill="FFFFFF"/>
        </w:rPr>
      </w:pPr>
      <w:r w:rsidRPr="007E1D09">
        <w:rPr>
          <w:rFonts w:eastAsia="標楷體" w:hint="eastAsia"/>
          <w:spacing w:val="20"/>
          <w:shd w:val="pct15" w:color="auto" w:fill="FFFFFF"/>
        </w:rPr>
        <w:t>審查後之執行期程</w:t>
      </w:r>
      <w:r w:rsidRPr="007E1D09">
        <w:rPr>
          <w:rFonts w:eastAsia="標楷體" w:hint="eastAsia"/>
          <w:spacing w:val="20"/>
          <w:shd w:val="pct15" w:color="auto" w:fill="FFFFFF"/>
        </w:rPr>
        <w:t>:</w:t>
      </w:r>
      <w:r w:rsidRPr="007E1D09">
        <w:rPr>
          <w:rFonts w:eastAsia="標楷體"/>
          <w:spacing w:val="20"/>
          <w:shd w:val="pct15" w:color="auto" w:fill="FFFFFF"/>
        </w:rPr>
        <w:t>自民國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日起</w:t>
      </w:r>
      <w:r w:rsidRPr="007E1D09">
        <w:rPr>
          <w:rFonts w:eastAsia="標楷體" w:hint="eastAsia"/>
          <w:spacing w:val="20"/>
          <w:shd w:val="pct15" w:color="auto" w:fill="FFFFFF"/>
        </w:rPr>
        <w:t>，</w:t>
      </w:r>
      <w:r w:rsidRPr="007E1D09">
        <w:rPr>
          <w:rFonts w:eastAsia="標楷體"/>
          <w:spacing w:val="20"/>
          <w:shd w:val="pct15" w:color="auto" w:fill="FFFFFF"/>
        </w:rPr>
        <w:t>至民國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日止</w:t>
      </w:r>
    </w:p>
    <w:p w14:paraId="50D2DC24" w14:textId="77777777" w:rsidR="00C479CA" w:rsidRDefault="00C479CA">
      <w:pPr>
        <w:widowControl/>
        <w:rPr>
          <w:rFonts w:eastAsia="標楷體"/>
          <w:spacing w:val="20"/>
          <w:shd w:val="pct15" w:color="auto" w:fill="FFFFFF"/>
        </w:rPr>
      </w:pPr>
      <w:r>
        <w:rPr>
          <w:rFonts w:eastAsia="標楷體"/>
          <w:spacing w:val="20"/>
          <w:shd w:val="pct15" w:color="auto" w:fill="FFFFFF"/>
        </w:rPr>
        <w:br w:type="page"/>
      </w:r>
    </w:p>
    <w:p w14:paraId="7F2D07B8" w14:textId="77777777" w:rsidR="007E1D09" w:rsidRPr="007E1D09" w:rsidRDefault="007E1D09" w:rsidP="007E1D09">
      <w:pPr>
        <w:widowControl/>
        <w:rPr>
          <w:rFonts w:ascii="標楷體" w:eastAsia="標楷體" w:hAnsi="標楷體"/>
        </w:rPr>
      </w:pPr>
    </w:p>
    <w:p w14:paraId="607BCAA7" w14:textId="77777777" w:rsidR="00C479CA" w:rsidRPr="00037CE3" w:rsidRDefault="00C479CA" w:rsidP="00C479CA">
      <w:pPr>
        <w:widowControl/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t>附件1</w:t>
      </w:r>
    </w:p>
    <w:p w14:paraId="081A48BB" w14:textId="77777777" w:rsidR="00C479CA" w:rsidRPr="00037CE3" w:rsidRDefault="00C479CA" w:rsidP="00C479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</w:t>
      </w:r>
      <w:r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校內教學研究計畫補助</w:t>
      </w:r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  <w:r w:rsidRPr="00B6359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（修正）</w:t>
      </w:r>
    </w:p>
    <w:p w14:paraId="7364DC29" w14:textId="77777777" w:rsidR="00C479CA" w:rsidRPr="00B6359F" w:rsidRDefault="00C479CA" w:rsidP="00C479CA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7F5F13DE" w14:textId="77777777" w:rsidR="00C479CA" w:rsidRDefault="00C479CA" w:rsidP="00C479CA">
      <w:pPr>
        <w:widowControl/>
        <w:rPr>
          <w:rFonts w:ascii="標楷體" w:eastAsia="標楷體" w:hAnsi="標楷體"/>
          <w:sz w:val="28"/>
          <w:szCs w:val="28"/>
        </w:rPr>
        <w:sectPr w:rsidR="00C479CA" w:rsidSect="00C479CA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D8A18F7" w14:textId="592045EA" w:rsidR="00C479CA" w:rsidRPr="00E1004D" w:rsidRDefault="00C479CA" w:rsidP="00C479CA">
      <w:pPr>
        <w:widowControl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計畫名稱：</w:t>
      </w:r>
      <w:r w:rsidR="00990690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="00990690">
        <w:rPr>
          <w:rFonts w:ascii="標楷體" w:eastAsia="標楷體" w:hAnsi="標楷體" w:hint="eastAsia"/>
          <w:u w:val="single"/>
        </w:rPr>
        <w:t xml:space="preserve"> </w:t>
      </w:r>
      <w:r w:rsidR="00990690">
        <w:rPr>
          <w:rFonts w:ascii="標楷體" w:eastAsia="標楷體" w:hAnsi="標楷體"/>
          <w:u w:val="single"/>
        </w:rPr>
        <w:t xml:space="preserve">               </w:t>
      </w:r>
    </w:p>
    <w:p w14:paraId="35ECBC88" w14:textId="77777777" w:rsidR="00C479CA" w:rsidRDefault="00C479CA" w:rsidP="00C479CA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C479CA" w14:paraId="666F606B" w14:textId="77777777" w:rsidTr="003D09C8">
        <w:tc>
          <w:tcPr>
            <w:tcW w:w="577" w:type="dxa"/>
          </w:tcPr>
          <w:p w14:paraId="5609908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47FABD86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9458AC7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BE9F0F8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8CE63E3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0DAD6C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C479CA" w14:paraId="64AC4309" w14:textId="77777777" w:rsidTr="003D09C8">
        <w:tc>
          <w:tcPr>
            <w:tcW w:w="577" w:type="dxa"/>
            <w:vMerge w:val="restart"/>
          </w:tcPr>
          <w:p w14:paraId="59D2E2E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0A58A5A6" w14:textId="27FADF58" w:rsidR="00C479CA" w:rsidRPr="00FC0B71" w:rsidRDefault="00C479CA" w:rsidP="003D09C8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05D774F9" w14:textId="6AFA8630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35AF399E" w14:textId="418D762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E422EFA" w14:textId="2CBBF40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38F1F30" w14:textId="0CFEF9A5" w:rsidR="00C479CA" w:rsidRPr="00FC0B71" w:rsidRDefault="00C479CA" w:rsidP="003D09C8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C479CA" w14:paraId="4F8B2FC4" w14:textId="77777777" w:rsidTr="003D09C8">
        <w:tc>
          <w:tcPr>
            <w:tcW w:w="577" w:type="dxa"/>
            <w:vMerge/>
          </w:tcPr>
          <w:p w14:paraId="3F949EDD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39F6205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4803C92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6A09650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9B35CC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0FAC603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692335B5" w14:textId="77777777" w:rsidTr="003D09C8">
        <w:tc>
          <w:tcPr>
            <w:tcW w:w="577" w:type="dxa"/>
            <w:vMerge/>
          </w:tcPr>
          <w:p w14:paraId="29B44167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033DE60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8AEA409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ED7D306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8C7715D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654AAA4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2004BC44" w14:textId="77777777" w:rsidTr="003D09C8">
        <w:tc>
          <w:tcPr>
            <w:tcW w:w="577" w:type="dxa"/>
            <w:vMerge w:val="restart"/>
          </w:tcPr>
          <w:p w14:paraId="06D062AF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036685B5" w14:textId="4368D251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0F2411BA" w14:textId="020CE2E3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5C8BD0C" w14:textId="472F70F3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1096335" w14:textId="5E56E8D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09691985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4BF5CF2F" w14:textId="77777777" w:rsidTr="003D09C8">
        <w:tc>
          <w:tcPr>
            <w:tcW w:w="577" w:type="dxa"/>
            <w:vMerge/>
          </w:tcPr>
          <w:p w14:paraId="70B731F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F052348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327448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47C611B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2A62AE4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BC83DBF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3444BC62" w14:textId="77777777" w:rsidTr="003D09C8">
        <w:tc>
          <w:tcPr>
            <w:tcW w:w="577" w:type="dxa"/>
            <w:vMerge/>
            <w:tcBorders>
              <w:bottom w:val="single" w:sz="6" w:space="0" w:color="auto"/>
            </w:tcBorders>
          </w:tcPr>
          <w:p w14:paraId="301A0F39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14:paraId="72C6CCAE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4FA71A48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8A82BB9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46A243CE" w14:textId="77777777" w:rsidR="00C479CA" w:rsidRPr="005028EA" w:rsidRDefault="00C479CA" w:rsidP="003D09C8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  <w:tcBorders>
              <w:bottom w:val="single" w:sz="6" w:space="0" w:color="auto"/>
            </w:tcBorders>
          </w:tcPr>
          <w:p w14:paraId="5A100961" w14:textId="77777777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79CA" w14:paraId="75190AF0" w14:textId="77777777" w:rsidTr="003D09C8">
        <w:tc>
          <w:tcPr>
            <w:tcW w:w="4777" w:type="dxa"/>
            <w:gridSpan w:val="4"/>
            <w:tcBorders>
              <w:top w:val="single" w:sz="6" w:space="0" w:color="auto"/>
            </w:tcBorders>
          </w:tcPr>
          <w:p w14:paraId="4BFBD5E4" w14:textId="77777777" w:rsidR="00C479CA" w:rsidRDefault="00C479CA" w:rsidP="003D09C8">
            <w:pPr>
              <w:widowControl/>
              <w:jc w:val="right"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5643" w:type="dxa"/>
            <w:gridSpan w:val="2"/>
            <w:tcBorders>
              <w:top w:val="single" w:sz="6" w:space="0" w:color="auto"/>
            </w:tcBorders>
          </w:tcPr>
          <w:p w14:paraId="174960F3" w14:textId="27593B95" w:rsidR="00C479CA" w:rsidRDefault="00C479CA" w:rsidP="003D09C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5CC59006" w14:textId="77777777" w:rsidR="00C479CA" w:rsidRPr="00CF4CED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22331351" w14:textId="77777777" w:rsidR="00C479CA" w:rsidRPr="00CF4CED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1C78DBCD" w14:textId="413E9E86" w:rsidR="00C479CA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人事費的學歷與月薪的等級規範、業務費的工讀生月薪，以及牽涉薪水的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>
        <w:rPr>
          <w:rFonts w:ascii="標楷體" w:eastAsia="標楷體" w:hAnsi="標楷體" w:hint="eastAsia"/>
          <w:sz w:val="20"/>
          <w:szCs w:val="20"/>
        </w:rPr>
        <w:t>健保計算方式，請洽人事室</w:t>
      </w:r>
      <w:r w:rsidR="0049603D">
        <w:rPr>
          <w:rFonts w:ascii="標楷體" w:eastAsia="標楷體" w:hAnsi="標楷體" w:hint="eastAsia"/>
          <w:sz w:val="20"/>
          <w:szCs w:val="20"/>
        </w:rPr>
        <w:t>張菁雯</w:t>
      </w:r>
      <w:r>
        <w:rPr>
          <w:rFonts w:ascii="標楷體" w:eastAsia="標楷體" w:hAnsi="標楷體" w:hint="eastAsia"/>
          <w:sz w:val="20"/>
          <w:szCs w:val="20"/>
        </w:rPr>
        <w:t>小姐(分機115</w:t>
      </w:r>
      <w:r w:rsidR="0049603D">
        <w:rPr>
          <w:rFonts w:ascii="標楷體" w:eastAsia="標楷體" w:hAnsi="標楷體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)。</w:t>
      </w:r>
    </w:p>
    <w:p w14:paraId="639504FD" w14:textId="77777777" w:rsidR="00C479CA" w:rsidRPr="007E1D09" w:rsidRDefault="00C479CA" w:rsidP="00C479CA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  <w:sectPr w:rsidR="00C479CA" w:rsidRPr="007E1D09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E1D09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  <w:r w:rsidRPr="007E1D09">
        <w:rPr>
          <w:rFonts w:ascii="標楷體" w:eastAsia="標楷體" w:hAnsi="標楷體" w:hint="eastAsia"/>
          <w:sz w:val="28"/>
          <w:szCs w:val="28"/>
        </w:rPr>
        <w:t>。</w:t>
      </w:r>
    </w:p>
    <w:p w14:paraId="66ED3C9E" w14:textId="77777777" w:rsidR="00C479CA" w:rsidRDefault="00C479CA" w:rsidP="00C479CA">
      <w:pPr>
        <w:widowControl/>
        <w:rPr>
          <w:rFonts w:ascii="標楷體" w:eastAsia="標楷體" w:hAnsi="標楷體"/>
          <w:sz w:val="28"/>
          <w:szCs w:val="28"/>
        </w:rPr>
      </w:pPr>
    </w:p>
    <w:p w14:paraId="363B6A04" w14:textId="77777777" w:rsidR="00C479CA" w:rsidRPr="007E1D09" w:rsidRDefault="00C479CA" w:rsidP="00C479CA">
      <w:pPr>
        <w:spacing w:line="320" w:lineRule="exact"/>
        <w:jc w:val="both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205EF585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</w:p>
    <w:p w14:paraId="75FDAF87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未於執行期限內使用之餘額，須繳回學校，不得流用至下一年度。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3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助以「當年教育部核定本校教學相關計畫通過最高金額」或35萬元為上限，每人每年至多申請35萬元。</w:t>
      </w:r>
    </w:p>
    <w:p w14:paraId="2043C16F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4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僅得申請經常門費用(人事費與業務費)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，不得申報資本門(設備)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62608EAC" w14:textId="77777777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proofErr w:type="gramStart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proofErr w:type="gramEnd"/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5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實際補助經費及用途依教務處年度預算及審查結果決定，經費核銷需依據學校相關規定辦理。</w:t>
      </w:r>
    </w:p>
    <w:p w14:paraId="2D4E4409" w14:textId="033FCB1E" w:rsidR="00C479CA" w:rsidRPr="007E1D09" w:rsidRDefault="00C479CA" w:rsidP="00C479CA">
      <w:pPr>
        <w:widowControl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t>註</w: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begin"/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instrText xml:space="preserve"> 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eq \o\ac(○,</w:instrText>
      </w:r>
      <w:r w:rsidRPr="007E1D09">
        <w:rPr>
          <w:rFonts w:ascii="標楷體" w:eastAsia="標楷體" w:hAnsi="標楷體" w:hint="eastAsia"/>
          <w:color w:val="808080" w:themeColor="background1" w:themeShade="80"/>
          <w:position w:val="2"/>
          <w:sz w:val="20"/>
          <w:szCs w:val="20"/>
        </w:rPr>
        <w:instrText>6</w:instrTex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instrText>)</w:instrText>
      </w:r>
      <w:r w:rsidRPr="007E1D09">
        <w:rPr>
          <w:rFonts w:ascii="標楷體" w:eastAsia="標楷體" w:hAnsi="標楷體"/>
          <w:color w:val="808080" w:themeColor="background1" w:themeShade="80"/>
          <w:sz w:val="20"/>
          <w:szCs w:val="20"/>
        </w:rPr>
        <w:fldChar w:fldCharType="end"/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本次申請「</w:t>
      </w:r>
      <w:r w:rsidR="0078408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校內教學研究計畫補</w:t>
      </w:r>
      <w:r w:rsidR="00784081"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助款</w:t>
      </w:r>
      <w:r w:rsidRP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」之執行期程，計算方式為本獎助之起始日為簽約日起為期一年。</w:t>
      </w:r>
    </w:p>
    <w:p w14:paraId="2E94E829" w14:textId="77777777" w:rsidR="00C479CA" w:rsidRDefault="00C479CA" w:rsidP="00C479CA">
      <w:pPr>
        <w:widowControl/>
        <w:rPr>
          <w:rFonts w:eastAsia="標楷體"/>
          <w:spacing w:val="20"/>
          <w:shd w:val="pct15" w:color="auto" w:fill="FFFFFF"/>
        </w:rPr>
      </w:pPr>
    </w:p>
    <w:p w14:paraId="219B2D09" w14:textId="77777777" w:rsidR="00C479CA" w:rsidRDefault="00C479CA" w:rsidP="00C479CA">
      <w:pPr>
        <w:widowControl/>
        <w:rPr>
          <w:rFonts w:eastAsia="標楷體"/>
          <w:spacing w:val="20"/>
          <w:shd w:val="pct15" w:color="auto" w:fill="FFFFFF"/>
        </w:rPr>
      </w:pPr>
    </w:p>
    <w:p w14:paraId="591B7854" w14:textId="77777777" w:rsidR="00C479CA" w:rsidRPr="007E1D09" w:rsidRDefault="00C479CA" w:rsidP="00C479CA">
      <w:pPr>
        <w:widowControl/>
        <w:rPr>
          <w:rFonts w:ascii="標楷體" w:eastAsia="標楷體" w:hAnsi="標楷體"/>
        </w:rPr>
      </w:pPr>
      <w:r w:rsidRPr="007E1D09">
        <w:rPr>
          <w:rFonts w:eastAsia="標楷體" w:hint="eastAsia"/>
          <w:spacing w:val="20"/>
          <w:shd w:val="pct15" w:color="auto" w:fill="FFFFFF"/>
        </w:rPr>
        <w:t>審查後之執行期程</w:t>
      </w:r>
      <w:r w:rsidRPr="007E1D09">
        <w:rPr>
          <w:rFonts w:eastAsia="標楷體" w:hint="eastAsia"/>
          <w:spacing w:val="20"/>
          <w:shd w:val="pct15" w:color="auto" w:fill="FFFFFF"/>
        </w:rPr>
        <w:t>:</w:t>
      </w:r>
      <w:r w:rsidRPr="007E1D09">
        <w:rPr>
          <w:rFonts w:eastAsia="標楷體"/>
          <w:spacing w:val="20"/>
          <w:shd w:val="pct15" w:color="auto" w:fill="FFFFFF"/>
        </w:rPr>
        <w:t>自民國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日起</w:t>
      </w:r>
      <w:r w:rsidRPr="007E1D09">
        <w:rPr>
          <w:rFonts w:eastAsia="標楷體" w:hint="eastAsia"/>
          <w:spacing w:val="20"/>
          <w:shd w:val="pct15" w:color="auto" w:fill="FFFFFF"/>
        </w:rPr>
        <w:t>，</w:t>
      </w:r>
      <w:r w:rsidRPr="007E1D09">
        <w:rPr>
          <w:rFonts w:eastAsia="標楷體"/>
          <w:spacing w:val="20"/>
          <w:shd w:val="pct15" w:color="auto" w:fill="FFFFFF"/>
        </w:rPr>
        <w:t>至民國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7E1D09">
        <w:rPr>
          <w:rFonts w:eastAsia="標楷體"/>
          <w:spacing w:val="20"/>
          <w:shd w:val="pct15" w:color="auto" w:fill="FFFFFF"/>
        </w:rPr>
        <w:t>年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月</w:t>
      </w:r>
      <w:r w:rsidRPr="007E1D09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7E1D09">
        <w:rPr>
          <w:rFonts w:eastAsia="標楷體"/>
          <w:spacing w:val="20"/>
          <w:shd w:val="pct15" w:color="auto" w:fill="FFFFFF"/>
        </w:rPr>
        <w:t>日止</w:t>
      </w:r>
    </w:p>
    <w:p w14:paraId="0E795E60" w14:textId="77777777" w:rsidR="007B49DE" w:rsidRDefault="007B49DE">
      <w:pPr>
        <w:widowControl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br w:type="page"/>
      </w:r>
    </w:p>
    <w:p w14:paraId="66FA04D6" w14:textId="12365BB2" w:rsidR="00E23801" w:rsidRPr="00037CE3" w:rsidRDefault="00E23801" w:rsidP="00981130">
      <w:pPr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990690">
        <w:rPr>
          <w:rFonts w:ascii="標楷體" w:eastAsia="標楷體" w:hAnsi="標楷體" w:hint="eastAsia"/>
          <w:b/>
          <w:bdr w:val="single" w:sz="4" w:space="0" w:color="auto"/>
        </w:rPr>
        <w:t>2</w:t>
      </w:r>
    </w:p>
    <w:p w14:paraId="209882F3" w14:textId="5756FB51" w:rsidR="00E23801" w:rsidRPr="00037CE3" w:rsidRDefault="00E23801" w:rsidP="00E23801">
      <w:pPr>
        <w:jc w:val="center"/>
        <w:rPr>
          <w:rFonts w:ascii="標楷體" w:eastAsia="標楷體" w:hAnsi="標楷體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「</w:t>
      </w:r>
      <w:r w:rsidR="00E1004D"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</w:t>
      </w:r>
      <w:r w:rsidRPr="00E23801">
        <w:rPr>
          <w:rFonts w:ascii="標楷體" w:eastAsia="標楷體" w:hAnsi="標楷體" w:hint="eastAsia"/>
          <w:b/>
          <w:sz w:val="36"/>
          <w:szCs w:val="36"/>
        </w:rPr>
        <w:t>」計畫書</w:t>
      </w:r>
    </w:p>
    <w:p w14:paraId="6789A08F" w14:textId="33F9D811" w:rsidR="00981130" w:rsidRPr="00981130" w:rsidRDefault="00E1004D" w:rsidP="0098113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原為向</w:t>
      </w:r>
      <w:r w:rsidR="00CF4CED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校外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政府機關單位申請卻未獲審核通過之教學研究</w:t>
      </w:r>
      <w:r w:rsidR="00CF4CED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</w:t>
      </w:r>
      <w:r w:rsidR="00981130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（如，已向教育部申請卻未獲通過的教學實踐研究計畫）</w:t>
      </w:r>
      <w:r w:rsid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名稱須修正為符合校內</w:t>
      </w:r>
      <w:r w:rsidR="007E1D0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教學研究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計畫。</w:t>
      </w:r>
    </w:p>
    <w:p w14:paraId="15E46BC3" w14:textId="0113CDCF" w:rsidR="00E23801" w:rsidRPr="00981130" w:rsidRDefault="00CF4CED" w:rsidP="00981130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計畫必須包含以下兩項內容：</w:t>
      </w:r>
      <w:r w:rsidR="00E23801" w:rsidRPr="0098113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中英文摘要、經費明細表</w:t>
      </w:r>
      <w:r w:rsidR="00E1004D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7706D641" w14:textId="77777777" w:rsidR="00CF4CED" w:rsidRPr="00E1004D" w:rsidRDefault="00CF4CED" w:rsidP="00E23801">
      <w:pPr>
        <w:rPr>
          <w:rFonts w:ascii="標楷體" w:eastAsia="標楷體" w:hAnsi="標楷體"/>
          <w:sz w:val="28"/>
          <w:szCs w:val="28"/>
        </w:rPr>
      </w:pPr>
    </w:p>
    <w:p w14:paraId="5C566137" w14:textId="77777777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8DC6081" w14:textId="48E4950D" w:rsidR="00E23801" w:rsidRPr="00037CE3" w:rsidRDefault="00E23801" w:rsidP="00E1004D">
      <w:pPr>
        <w:jc w:val="right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990690">
        <w:rPr>
          <w:rFonts w:ascii="標楷體" w:eastAsia="標楷體" w:hAnsi="標楷體" w:hint="eastAsia"/>
          <w:b/>
          <w:bdr w:val="single" w:sz="4" w:space="0" w:color="auto"/>
        </w:rPr>
        <w:t>3</w:t>
      </w:r>
    </w:p>
    <w:p w14:paraId="4DC9CF9B" w14:textId="77777777" w:rsidR="00E1004D" w:rsidRDefault="00E1004D" w:rsidP="00E23801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981130">
        <w:rPr>
          <w:rFonts w:ascii="標楷體" w:eastAsia="標楷體" w:hAnsi="標楷體" w:hint="eastAsia"/>
          <w:b/>
          <w:spacing w:val="20"/>
          <w:sz w:val="36"/>
          <w:szCs w:val="36"/>
        </w:rPr>
        <w:t>校內教學研究計畫</w:t>
      </w:r>
    </w:p>
    <w:p w14:paraId="396F39C9" w14:textId="51268504" w:rsidR="00E23801" w:rsidRPr="00037CE3" w:rsidRDefault="00E23801" w:rsidP="00E238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計畫主持人個人資料表</w:t>
      </w:r>
    </w:p>
    <w:p w14:paraId="7B08B6D9" w14:textId="77777777" w:rsidR="00E23801" w:rsidRPr="00037CE3" w:rsidRDefault="00E23801" w:rsidP="00E23801">
      <w:pPr>
        <w:rPr>
          <w:rFonts w:ascii="標楷體" w:eastAsia="標楷體" w:hAnsi="標楷體"/>
        </w:rPr>
      </w:pPr>
    </w:p>
    <w:p w14:paraId="185B9314" w14:textId="1A6D833B" w:rsidR="00E23801" w:rsidRPr="00E1004D" w:rsidRDefault="00CF4CED" w:rsidP="00E23801">
      <w:pPr>
        <w:rPr>
          <w:rFonts w:ascii="標楷體" w:eastAsia="標楷體" w:hAnsi="標楷體"/>
          <w:color w:val="808080" w:themeColor="background1" w:themeShade="80"/>
        </w:rPr>
      </w:pPr>
      <w:r w:rsidRPr="00E1004D">
        <w:rPr>
          <w:rFonts w:ascii="標楷體" w:eastAsia="標楷體" w:hAnsi="標楷體" w:hint="eastAsia"/>
          <w:color w:val="808080" w:themeColor="background1" w:themeShade="80"/>
        </w:rPr>
        <w:t>（可直接提供</w:t>
      </w:r>
      <w:r w:rsidR="00E1004D" w:rsidRPr="00E1004D">
        <w:rPr>
          <w:rFonts w:ascii="標楷體" w:eastAsia="標楷體" w:hAnsi="標楷體" w:hint="eastAsia"/>
          <w:color w:val="808080" w:themeColor="background1" w:themeShade="80"/>
        </w:rPr>
        <w:t>未獲獎補助之</w:t>
      </w:r>
      <w:r w:rsidRPr="00E1004D">
        <w:rPr>
          <w:rFonts w:ascii="標楷體" w:eastAsia="標楷體" w:hAnsi="標楷體" w:hint="eastAsia"/>
          <w:color w:val="808080" w:themeColor="background1" w:themeShade="80"/>
        </w:rPr>
        <w:t>校外計畫的計畫主持人資料）</w:t>
      </w:r>
    </w:p>
    <w:p w14:paraId="0C261DA4" w14:textId="77777777" w:rsidR="00551BF5" w:rsidRPr="00E23801" w:rsidRDefault="00551BF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51BF5" w:rsidRPr="00E23801" w:rsidSect="00003E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DE2C" w14:textId="77777777" w:rsidR="00486BC5" w:rsidRDefault="00486BC5" w:rsidP="000F1590">
      <w:r>
        <w:separator/>
      </w:r>
    </w:p>
  </w:endnote>
  <w:endnote w:type="continuationSeparator" w:id="0">
    <w:p w14:paraId="7D9985F2" w14:textId="77777777" w:rsidR="00486BC5" w:rsidRDefault="00486BC5" w:rsidP="000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2A04" w14:textId="77777777" w:rsidR="00486BC5" w:rsidRDefault="00486BC5" w:rsidP="000F1590">
      <w:r>
        <w:separator/>
      </w:r>
    </w:p>
  </w:footnote>
  <w:footnote w:type="continuationSeparator" w:id="0">
    <w:p w14:paraId="40B8D729" w14:textId="77777777" w:rsidR="00486BC5" w:rsidRDefault="00486BC5" w:rsidP="000F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50F"/>
    <w:multiLevelType w:val="hybridMultilevel"/>
    <w:tmpl w:val="34F05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35E54"/>
    <w:multiLevelType w:val="hybridMultilevel"/>
    <w:tmpl w:val="21F8A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5642"/>
    <w:multiLevelType w:val="hybridMultilevel"/>
    <w:tmpl w:val="F2F0AC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4D6423"/>
    <w:multiLevelType w:val="hybridMultilevel"/>
    <w:tmpl w:val="B7908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74301"/>
    <w:multiLevelType w:val="hybridMultilevel"/>
    <w:tmpl w:val="979CA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2B1291"/>
    <w:multiLevelType w:val="hybridMultilevel"/>
    <w:tmpl w:val="E1449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0394D"/>
    <w:multiLevelType w:val="hybridMultilevel"/>
    <w:tmpl w:val="C6AC360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D41E76"/>
    <w:multiLevelType w:val="hybridMultilevel"/>
    <w:tmpl w:val="A2E4B0A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35DCE"/>
    <w:multiLevelType w:val="hybridMultilevel"/>
    <w:tmpl w:val="D8F4C508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2827EA"/>
    <w:multiLevelType w:val="hybridMultilevel"/>
    <w:tmpl w:val="EDA8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5295C"/>
    <w:multiLevelType w:val="hybridMultilevel"/>
    <w:tmpl w:val="D3DC1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D3777E"/>
    <w:multiLevelType w:val="hybridMultilevel"/>
    <w:tmpl w:val="D8F27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727A0"/>
    <w:multiLevelType w:val="hybridMultilevel"/>
    <w:tmpl w:val="A0D0CC2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61DFB"/>
    <w:multiLevelType w:val="hybridMultilevel"/>
    <w:tmpl w:val="BFB892D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46568"/>
    <w:multiLevelType w:val="hybridMultilevel"/>
    <w:tmpl w:val="39EEBAB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cff,#ebff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0D"/>
    <w:rsid w:val="00003ED2"/>
    <w:rsid w:val="00037CE3"/>
    <w:rsid w:val="00073805"/>
    <w:rsid w:val="000A1D0D"/>
    <w:rsid w:val="000F1590"/>
    <w:rsid w:val="00115672"/>
    <w:rsid w:val="00146734"/>
    <w:rsid w:val="001B3AE1"/>
    <w:rsid w:val="001C41A3"/>
    <w:rsid w:val="00240409"/>
    <w:rsid w:val="002A4E16"/>
    <w:rsid w:val="002F4A23"/>
    <w:rsid w:val="00470075"/>
    <w:rsid w:val="00486BC5"/>
    <w:rsid w:val="0049603D"/>
    <w:rsid w:val="005028EA"/>
    <w:rsid w:val="00551BF5"/>
    <w:rsid w:val="00784081"/>
    <w:rsid w:val="007B49DE"/>
    <w:rsid w:val="007E1D09"/>
    <w:rsid w:val="00816060"/>
    <w:rsid w:val="008238D2"/>
    <w:rsid w:val="00850086"/>
    <w:rsid w:val="00941035"/>
    <w:rsid w:val="00981130"/>
    <w:rsid w:val="00990690"/>
    <w:rsid w:val="009F55EA"/>
    <w:rsid w:val="00A76ECC"/>
    <w:rsid w:val="00AB69C2"/>
    <w:rsid w:val="00AE3B9C"/>
    <w:rsid w:val="00B11D08"/>
    <w:rsid w:val="00B6359F"/>
    <w:rsid w:val="00B9726A"/>
    <w:rsid w:val="00C05EEA"/>
    <w:rsid w:val="00C479CA"/>
    <w:rsid w:val="00CF4CED"/>
    <w:rsid w:val="00CF681F"/>
    <w:rsid w:val="00D329C9"/>
    <w:rsid w:val="00E1004D"/>
    <w:rsid w:val="00E23801"/>
    <w:rsid w:val="00E7217E"/>
    <w:rsid w:val="00EB61D1"/>
    <w:rsid w:val="00EE6852"/>
    <w:rsid w:val="00EF0139"/>
    <w:rsid w:val="00EF5B8B"/>
    <w:rsid w:val="00F47F9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f,#ebffec"/>
    </o:shapedefaults>
    <o:shapelayout v:ext="edit">
      <o:idmap v:ext="edit" data="1"/>
    </o:shapelayout>
  </w:shapeDefaults>
  <w:decimalSymbol w:val="."/>
  <w:listSeparator w:val=","/>
  <w14:docId w14:val="303CD063"/>
  <w15:chartTrackingRefBased/>
  <w15:docId w15:val="{650EA193-06F7-439B-97C4-3B7030D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05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rsid w:val="0007380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8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rsid w:val="00073805"/>
    <w:rPr>
      <w:szCs w:val="20"/>
      <w:lang w:val="x-none" w:eastAsia="x-none"/>
    </w:rPr>
  </w:style>
  <w:style w:type="character" w:customStyle="1" w:styleId="a8">
    <w:name w:val="註解文字 字元"/>
    <w:basedOn w:val="a0"/>
    <w:link w:val="a7"/>
    <w:rsid w:val="00073805"/>
    <w:rPr>
      <w:rFonts w:ascii="Times New Roman" w:eastAsia="新細明體" w:hAnsi="Times New Roman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C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E7217E"/>
    <w:rPr>
      <w:b/>
      <w:bCs/>
      <w:szCs w:val="24"/>
      <w:lang w:val="en-US" w:eastAsia="zh-TW"/>
    </w:rPr>
  </w:style>
  <w:style w:type="character" w:customStyle="1" w:styleId="ab">
    <w:name w:val="註解主旨 字元"/>
    <w:basedOn w:val="a8"/>
    <w:link w:val="aa"/>
    <w:uiPriority w:val="99"/>
    <w:semiHidden/>
    <w:rsid w:val="00E7217E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F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F159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F15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張華承</dc:creator>
  <cp:keywords/>
  <dc:description/>
  <cp:lastModifiedBy>黃思婕</cp:lastModifiedBy>
  <cp:revision>6</cp:revision>
  <cp:lastPrinted>2019-07-05T08:08:00Z</cp:lastPrinted>
  <dcterms:created xsi:type="dcterms:W3CDTF">2020-08-10T06:24:00Z</dcterms:created>
  <dcterms:modified xsi:type="dcterms:W3CDTF">2021-07-28T07:56:00Z</dcterms:modified>
</cp:coreProperties>
</file>